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bookmarkStart w:id="0" w:name="_GoBack"/>
      <w:bookmarkEnd w:id="0"/>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7B2DE2" w:rsidRDefault="00B242C9" w:rsidP="00B242C9">
      <w:pPr>
        <w:spacing w:line="272" w:lineRule="auto"/>
        <w:ind w:left="1698" w:right="1704"/>
        <w:jc w:val="center"/>
        <w:rPr>
          <w:rFonts w:ascii="Arial Black" w:eastAsia="Arial Black" w:hAnsi="Arial Black" w:cs="Arial Black"/>
          <w:b/>
          <w:spacing w:val="-10"/>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sidR="007B2DE2">
        <w:rPr>
          <w:rFonts w:ascii="Arial Black" w:eastAsia="Arial Black" w:hAnsi="Arial Black" w:cs="Arial Black"/>
          <w:b/>
          <w:spacing w:val="-10"/>
          <w:sz w:val="32"/>
          <w:szCs w:val="32"/>
        </w:rPr>
        <w:t>will take place</w:t>
      </w:r>
    </w:p>
    <w:p w:rsidR="00B242C9" w:rsidRDefault="00777189" w:rsidP="00B242C9">
      <w:pPr>
        <w:spacing w:line="272" w:lineRule="auto"/>
        <w:ind w:left="1698" w:right="1704"/>
        <w:jc w:val="center"/>
        <w:rPr>
          <w:rFonts w:ascii="Arial Black" w:eastAsia="Arial Black" w:hAnsi="Arial Black" w:cs="Arial Black"/>
          <w:sz w:val="32"/>
          <w:szCs w:val="32"/>
        </w:rPr>
      </w:pPr>
      <w:r>
        <w:rPr>
          <w:rFonts w:ascii="Arial Black" w:eastAsia="Arial Black" w:hAnsi="Arial Black" w:cs="Arial Black"/>
          <w:b/>
          <w:sz w:val="32"/>
          <w:szCs w:val="32"/>
        </w:rPr>
        <w:t xml:space="preserve">Thursday, </w:t>
      </w:r>
      <w:r w:rsidR="007923BD">
        <w:rPr>
          <w:rFonts w:ascii="Arial Black" w:eastAsia="Arial Black" w:hAnsi="Arial Black" w:cs="Arial Black"/>
          <w:b/>
          <w:sz w:val="32"/>
          <w:szCs w:val="32"/>
        </w:rPr>
        <w:t>September 21</w:t>
      </w:r>
      <w:r w:rsidR="00AD73B8" w:rsidRPr="00AD73B8">
        <w:rPr>
          <w:rFonts w:ascii="Arial Black" w:eastAsia="Arial Black" w:hAnsi="Arial Black" w:cs="Arial Black"/>
          <w:b/>
          <w:sz w:val="32"/>
          <w:szCs w:val="32"/>
        </w:rPr>
        <w:t xml:space="preserve"> </w:t>
      </w:r>
      <w:r w:rsidR="00B242C9" w:rsidRPr="00AD73B8">
        <w:rPr>
          <w:rFonts w:ascii="Arial Black" w:eastAsia="Arial Black" w:hAnsi="Arial Black" w:cs="Arial Black"/>
          <w:b/>
          <w:spacing w:val="1"/>
          <w:sz w:val="32"/>
          <w:szCs w:val="32"/>
        </w:rPr>
        <w:t>a</w:t>
      </w:r>
      <w:r w:rsidR="00B242C9" w:rsidRPr="00AD73B8">
        <w:rPr>
          <w:rFonts w:ascii="Arial Black" w:eastAsia="Arial Black" w:hAnsi="Arial Black" w:cs="Arial Black"/>
          <w:b/>
          <w:sz w:val="32"/>
          <w:szCs w:val="32"/>
        </w:rPr>
        <w:t>t</w:t>
      </w:r>
      <w:r w:rsidR="00B242C9" w:rsidRPr="00AD73B8">
        <w:rPr>
          <w:rFonts w:ascii="Arial Black" w:eastAsia="Arial Black" w:hAnsi="Arial Black" w:cs="Arial Black"/>
          <w:b/>
          <w:spacing w:val="-4"/>
          <w:sz w:val="32"/>
          <w:szCs w:val="32"/>
        </w:rPr>
        <w:t xml:space="preserve"> </w:t>
      </w:r>
      <w:r>
        <w:rPr>
          <w:rFonts w:ascii="Arial Black" w:eastAsia="Arial Black" w:hAnsi="Arial Black" w:cs="Arial Black"/>
          <w:b/>
          <w:w w:val="99"/>
          <w:sz w:val="32"/>
          <w:szCs w:val="32"/>
        </w:rPr>
        <w:t>3</w:t>
      </w:r>
      <w:r w:rsidR="007923BD">
        <w:rPr>
          <w:rFonts w:ascii="Arial Black" w:eastAsia="Arial Black" w:hAnsi="Arial Black" w:cs="Arial Black"/>
          <w:b/>
          <w:w w:val="99"/>
          <w:sz w:val="32"/>
          <w:szCs w:val="32"/>
        </w:rPr>
        <w:t>:3</w:t>
      </w:r>
      <w:r w:rsidR="00B242C9" w:rsidRPr="00AD73B8">
        <w:rPr>
          <w:rFonts w:ascii="Arial Black" w:eastAsia="Arial Black" w:hAnsi="Arial Black" w:cs="Arial Black"/>
          <w:b/>
          <w:spacing w:val="1"/>
          <w:w w:val="99"/>
          <w:sz w:val="32"/>
          <w:szCs w:val="32"/>
        </w:rPr>
        <w:t>0</w:t>
      </w:r>
      <w:r w:rsidR="00AD73B8" w:rsidRPr="00AD73B8">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AA7FBB" w:rsidRDefault="00AA7FBB">
      <w:r>
        <w:br w:type="page"/>
      </w:r>
    </w:p>
    <w:p w:rsidR="000A1680" w:rsidRPr="000A1680" w:rsidRDefault="000A1680" w:rsidP="00025873">
      <w:pPr>
        <w:jc w:val="center"/>
        <w:rPr>
          <w:rFonts w:ascii="Arial" w:hAnsi="Arial" w:cs="Arial"/>
          <w:b/>
          <w:sz w:val="22"/>
          <w:szCs w:val="22"/>
        </w:rPr>
      </w:pPr>
      <w:r>
        <w:rPr>
          <w:rFonts w:ascii="Arial" w:hAnsi="Arial" w:cs="Arial"/>
          <w:b/>
          <w:spacing w:val="2"/>
          <w:sz w:val="22"/>
          <w:szCs w:val="22"/>
        </w:rPr>
        <w:lastRenderedPageBreak/>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BF0E86" w:rsidRDefault="007923BD" w:rsidP="007B2DE2">
      <w:pPr>
        <w:ind w:left="1440" w:right="1440"/>
        <w:rPr>
          <w:rFonts w:ascii="Arial" w:eastAsia="Arial" w:hAnsi="Arial" w:cs="Arial"/>
          <w:sz w:val="18"/>
          <w:szCs w:val="18"/>
        </w:rPr>
      </w:pPr>
      <w:r w:rsidRPr="007923BD">
        <w:rPr>
          <w:rFonts w:ascii="Arial" w:eastAsia="Arial" w:hAnsi="Arial" w:cs="Arial"/>
          <w:sz w:val="18"/>
          <w:szCs w:val="18"/>
        </w:rPr>
        <w:t xml:space="preserve">At the September 11, 2017 Regular Board Meeting of the Sherman County School District, the Board of Directors declared a package of </w:t>
      </w:r>
    </w:p>
    <w:p w:rsidR="00BF0E86" w:rsidRPr="00BF0E86" w:rsidRDefault="007923BD" w:rsidP="00BF0E86">
      <w:pPr>
        <w:pStyle w:val="ListParagraph"/>
        <w:numPr>
          <w:ilvl w:val="0"/>
          <w:numId w:val="19"/>
        </w:numPr>
        <w:ind w:right="1440"/>
        <w:rPr>
          <w:rFonts w:ascii="Arial" w:eastAsia="Arial" w:hAnsi="Arial" w:cs="Arial"/>
          <w:b/>
          <w:sz w:val="18"/>
          <w:szCs w:val="18"/>
        </w:rPr>
      </w:pPr>
      <w:r w:rsidRPr="00BF0E86">
        <w:rPr>
          <w:rFonts w:ascii="Arial" w:eastAsia="Arial" w:hAnsi="Arial" w:cs="Arial"/>
          <w:b/>
          <w:sz w:val="18"/>
          <w:szCs w:val="18"/>
        </w:rPr>
        <w:t>12 Wireless Access Points</w:t>
      </w:r>
      <w:r w:rsidR="00BF0E86" w:rsidRPr="00BF0E86">
        <w:rPr>
          <w:rFonts w:ascii="Arial" w:eastAsia="Arial" w:hAnsi="Arial" w:cs="Arial"/>
          <w:b/>
          <w:sz w:val="18"/>
          <w:szCs w:val="18"/>
        </w:rPr>
        <w:t xml:space="preserve"> (Gigabit Power-over-Ethernet Injector not included)</w:t>
      </w:r>
      <w:r w:rsidRPr="00BF0E86">
        <w:rPr>
          <w:rFonts w:ascii="Arial" w:eastAsia="Arial" w:hAnsi="Arial" w:cs="Arial"/>
          <w:b/>
          <w:sz w:val="18"/>
          <w:szCs w:val="18"/>
        </w:rPr>
        <w:t xml:space="preserve"> </w:t>
      </w:r>
    </w:p>
    <w:p w:rsidR="00BF0E86" w:rsidRPr="00BF0E86" w:rsidRDefault="00BF0E86" w:rsidP="00BF0E86">
      <w:pPr>
        <w:pStyle w:val="ListParagraph"/>
        <w:numPr>
          <w:ilvl w:val="0"/>
          <w:numId w:val="19"/>
        </w:numPr>
        <w:ind w:right="1440"/>
        <w:rPr>
          <w:rFonts w:ascii="Arial" w:eastAsia="Arial" w:hAnsi="Arial" w:cs="Arial"/>
          <w:sz w:val="18"/>
          <w:szCs w:val="18"/>
        </w:rPr>
      </w:pPr>
      <w:r>
        <w:rPr>
          <w:rFonts w:ascii="Arial" w:eastAsia="Arial" w:hAnsi="Arial" w:cs="Arial"/>
          <w:b/>
          <w:sz w:val="18"/>
          <w:szCs w:val="18"/>
        </w:rPr>
        <w:t xml:space="preserve">1 </w:t>
      </w:r>
      <w:r w:rsidRPr="00BF0E86">
        <w:rPr>
          <w:rFonts w:ascii="Arial" w:eastAsia="Arial" w:hAnsi="Arial" w:cs="Arial"/>
          <w:b/>
          <w:sz w:val="18"/>
          <w:szCs w:val="18"/>
        </w:rPr>
        <w:t xml:space="preserve">Zone Director 1100 with </w:t>
      </w:r>
      <w:r w:rsidR="007923BD" w:rsidRPr="00BF0E86">
        <w:rPr>
          <w:rFonts w:ascii="Arial" w:eastAsia="Arial" w:hAnsi="Arial" w:cs="Arial"/>
          <w:b/>
          <w:sz w:val="18"/>
          <w:szCs w:val="18"/>
        </w:rPr>
        <w:t>12 Licenses</w:t>
      </w:r>
      <w:r w:rsidR="007923BD" w:rsidRPr="00BF0E86">
        <w:rPr>
          <w:rFonts w:ascii="Arial" w:eastAsia="Arial" w:hAnsi="Arial" w:cs="Arial"/>
          <w:sz w:val="18"/>
          <w:szCs w:val="18"/>
        </w:rPr>
        <w:t xml:space="preserve"> </w:t>
      </w:r>
    </w:p>
    <w:p w:rsidR="007B2DE2" w:rsidRDefault="007923BD" w:rsidP="007B2DE2">
      <w:pPr>
        <w:ind w:left="1440" w:right="1440"/>
        <w:rPr>
          <w:rFonts w:ascii="Arial" w:eastAsia="Arial" w:hAnsi="Arial" w:cs="Arial"/>
          <w:sz w:val="18"/>
          <w:szCs w:val="18"/>
        </w:rPr>
      </w:pPr>
      <w:proofErr w:type="gramStart"/>
      <w:r w:rsidRPr="007923BD">
        <w:rPr>
          <w:rFonts w:ascii="Arial" w:eastAsia="Arial" w:hAnsi="Arial" w:cs="Arial"/>
          <w:sz w:val="18"/>
          <w:szCs w:val="18"/>
        </w:rPr>
        <w:t>as</w:t>
      </w:r>
      <w:proofErr w:type="gramEnd"/>
      <w:r w:rsidRPr="007923BD">
        <w:rPr>
          <w:rFonts w:ascii="Arial" w:eastAsia="Arial" w:hAnsi="Arial" w:cs="Arial"/>
          <w:sz w:val="18"/>
          <w:szCs w:val="18"/>
        </w:rPr>
        <w:t xml:space="preserve"> surplus.   </w:t>
      </w:r>
    </w:p>
    <w:p w:rsidR="007923BD" w:rsidRDefault="007923BD" w:rsidP="007B2DE2">
      <w:pPr>
        <w:ind w:left="1440" w:right="1440"/>
        <w:rPr>
          <w:rFonts w:ascii="Arial" w:eastAsia="Arial" w:hAnsi="Arial" w:cs="Arial"/>
          <w:sz w:val="18"/>
          <w:szCs w:val="18"/>
        </w:rPr>
      </w:pPr>
    </w:p>
    <w:p w:rsidR="007923BD" w:rsidRDefault="007923BD" w:rsidP="007923BD">
      <w:pPr>
        <w:spacing w:line="200" w:lineRule="exact"/>
        <w:ind w:left="1440" w:right="1440"/>
        <w:rPr>
          <w:rFonts w:ascii="Arial" w:eastAsia="Arial" w:hAnsi="Arial" w:cs="Arial"/>
          <w:sz w:val="18"/>
          <w:szCs w:val="18"/>
        </w:rPr>
      </w:pPr>
      <w:r w:rsidRPr="007923BD">
        <w:rPr>
          <w:rFonts w:ascii="Arial" w:eastAsia="Arial" w:hAnsi="Arial" w:cs="Arial"/>
          <w:sz w:val="18"/>
          <w:szCs w:val="18"/>
        </w:rPr>
        <w:t xml:space="preserve">The process of selling this surplus item will be done through a sealed bidding process.  This allows for a fair and open sale for interested parties.  Bidders may view the items by calling (541) 565-3500 or by contacting Wes Owens at wowens@sherman.k12.or.us and making an appointment with Sherman County School District. Sealed bids must be submitted using the official Bid Proposal Form that is available on the Sherman County School District website. Sealed bids must be received by Sherman County School District located at 65912 High School Loop, Moro, OR prior to 3:30 p.m. on September 21, 2017. At 3:31 p.m. all bids will be read aloud in the meeting room of the Sherman County Public/School Library.  </w:t>
      </w:r>
    </w:p>
    <w:p w:rsidR="007923BD" w:rsidRPr="007923BD" w:rsidRDefault="007923BD" w:rsidP="007923BD">
      <w:pPr>
        <w:spacing w:line="200" w:lineRule="exact"/>
        <w:ind w:left="1440" w:right="1440"/>
        <w:rPr>
          <w:rFonts w:ascii="Arial" w:eastAsia="Arial" w:hAnsi="Arial" w:cs="Arial"/>
          <w:sz w:val="18"/>
          <w:szCs w:val="18"/>
        </w:rPr>
      </w:pPr>
    </w:p>
    <w:p w:rsidR="007923BD" w:rsidRPr="007923BD" w:rsidRDefault="007923BD" w:rsidP="007923BD">
      <w:pPr>
        <w:spacing w:line="200" w:lineRule="exact"/>
        <w:ind w:left="1440" w:right="1440"/>
        <w:rPr>
          <w:rFonts w:ascii="Arial" w:eastAsia="Arial" w:hAnsi="Arial" w:cs="Arial"/>
          <w:sz w:val="18"/>
          <w:szCs w:val="18"/>
        </w:rPr>
      </w:pPr>
      <w:r w:rsidRPr="007923BD">
        <w:rPr>
          <w:rFonts w:ascii="Arial" w:eastAsia="Arial" w:hAnsi="Arial" w:cs="Arial"/>
          <w:sz w:val="18"/>
          <w:szCs w:val="18"/>
        </w:rPr>
        <w:t xml:space="preserve">By bidding on any surplus item, a potential purchaser is confirming his/her acceptance of these terms and conditions; </w:t>
      </w:r>
    </w:p>
    <w:p w:rsidR="007923BD" w:rsidRPr="007923BD" w:rsidRDefault="007923BD" w:rsidP="007923BD">
      <w:pPr>
        <w:pStyle w:val="ListParagraph"/>
        <w:numPr>
          <w:ilvl w:val="0"/>
          <w:numId w:val="18"/>
        </w:numPr>
        <w:spacing w:line="200" w:lineRule="exact"/>
        <w:ind w:right="1440"/>
        <w:rPr>
          <w:rFonts w:ascii="Arial" w:eastAsia="Arial" w:hAnsi="Arial" w:cs="Arial"/>
          <w:sz w:val="18"/>
          <w:szCs w:val="18"/>
        </w:rPr>
      </w:pPr>
      <w:r w:rsidRPr="007923BD">
        <w:rPr>
          <w:rFonts w:ascii="Arial" w:eastAsia="Arial" w:hAnsi="Arial" w:cs="Arial"/>
          <w:sz w:val="18"/>
          <w:szCs w:val="18"/>
        </w:rPr>
        <w:t>All items are offered "As-Is" and "Where-Is" with no warranty or other guarantee as to its condition or fitness for any use or purpose;</w:t>
      </w:r>
    </w:p>
    <w:p w:rsidR="007923BD" w:rsidRPr="007923BD" w:rsidRDefault="007923BD" w:rsidP="007923BD">
      <w:pPr>
        <w:pStyle w:val="ListParagraph"/>
        <w:numPr>
          <w:ilvl w:val="0"/>
          <w:numId w:val="18"/>
        </w:numPr>
        <w:spacing w:line="200" w:lineRule="exact"/>
        <w:ind w:right="1440"/>
        <w:rPr>
          <w:rFonts w:ascii="Arial" w:eastAsia="Arial" w:hAnsi="Arial" w:cs="Arial"/>
          <w:sz w:val="18"/>
          <w:szCs w:val="18"/>
        </w:rPr>
      </w:pPr>
      <w:r w:rsidRPr="007923BD">
        <w:rPr>
          <w:rFonts w:ascii="Arial" w:eastAsia="Arial" w:hAnsi="Arial" w:cs="Arial"/>
          <w:sz w:val="18"/>
          <w:szCs w:val="18"/>
        </w:rPr>
        <w:t>Purchaser agrees to remove surplus items within seven (7) days of winning the bid;</w:t>
      </w:r>
    </w:p>
    <w:p w:rsidR="007923BD" w:rsidRPr="007923BD" w:rsidRDefault="007923BD" w:rsidP="007923BD">
      <w:pPr>
        <w:pStyle w:val="ListParagraph"/>
        <w:numPr>
          <w:ilvl w:val="0"/>
          <w:numId w:val="18"/>
        </w:numPr>
        <w:spacing w:line="200" w:lineRule="exact"/>
        <w:ind w:right="1440"/>
        <w:rPr>
          <w:rFonts w:ascii="Arial" w:eastAsia="Arial" w:hAnsi="Arial" w:cs="Arial"/>
          <w:sz w:val="18"/>
          <w:szCs w:val="18"/>
        </w:rPr>
      </w:pPr>
      <w:r w:rsidRPr="007923BD">
        <w:rPr>
          <w:rFonts w:ascii="Arial" w:eastAsia="Arial" w:hAnsi="Arial" w:cs="Arial"/>
          <w:sz w:val="18"/>
          <w:szCs w:val="18"/>
        </w:rPr>
        <w:t>Cash or checks will be accepted and must be made payable to Sherman County School District;</w:t>
      </w:r>
    </w:p>
    <w:p w:rsidR="007923BD" w:rsidRPr="007923BD" w:rsidRDefault="007923BD" w:rsidP="007923BD">
      <w:pPr>
        <w:pStyle w:val="ListParagraph"/>
        <w:numPr>
          <w:ilvl w:val="0"/>
          <w:numId w:val="18"/>
        </w:numPr>
        <w:spacing w:line="200" w:lineRule="exact"/>
        <w:ind w:right="1440"/>
        <w:rPr>
          <w:rFonts w:ascii="Arial" w:eastAsia="Arial" w:hAnsi="Arial" w:cs="Arial"/>
          <w:sz w:val="18"/>
          <w:szCs w:val="18"/>
        </w:rPr>
      </w:pPr>
      <w:r w:rsidRPr="007923BD">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D260CF" w:rsidRDefault="00D260CF" w:rsidP="000A1680">
      <w:pPr>
        <w:ind w:left="1440" w:right="1440"/>
        <w:rPr>
          <w:rFonts w:ascii="Arial" w:eastAsia="Arial" w:hAnsi="Arial" w:cs="Arial"/>
          <w:sz w:val="18"/>
          <w:szCs w:val="18"/>
        </w:rPr>
      </w:pPr>
    </w:p>
    <w:p w:rsidR="007923BD" w:rsidRDefault="007923BD" w:rsidP="000A1680">
      <w:pPr>
        <w:ind w:left="1440" w:right="1440"/>
        <w:rPr>
          <w:rFonts w:ascii="Arial" w:eastAsia="Arial" w:hAnsi="Arial" w:cs="Arial"/>
          <w:sz w:val="18"/>
          <w:szCs w:val="18"/>
        </w:rPr>
      </w:pPr>
    </w:p>
    <w:p w:rsidR="007923BD" w:rsidRDefault="007923BD" w:rsidP="000A1680">
      <w:pPr>
        <w:ind w:left="1440" w:right="1440"/>
        <w:rPr>
          <w:rFonts w:ascii="Arial" w:eastAsia="Arial" w:hAnsi="Arial" w:cs="Arial"/>
          <w:sz w:val="18"/>
          <w:szCs w:val="18"/>
        </w:rPr>
      </w:pPr>
    </w:p>
    <w:p w:rsidR="007923BD" w:rsidRPr="00FE79BF" w:rsidRDefault="007923BD" w:rsidP="007923BD">
      <w:pPr>
        <w:ind w:left="180" w:right="510"/>
        <w:rPr>
          <w:rFonts w:asciiTheme="majorHAnsi" w:hAnsiTheme="majorHAnsi"/>
          <w:i/>
          <w:color w:val="000000"/>
          <w:sz w:val="24"/>
          <w:szCs w:val="24"/>
        </w:rPr>
      </w:pPr>
      <w:r w:rsidRPr="00FE79BF">
        <w:rPr>
          <w:rFonts w:asciiTheme="majorHAnsi" w:hAnsiTheme="majorHAnsi"/>
          <w:i/>
          <w:color w:val="000000"/>
          <w:sz w:val="24"/>
          <w:szCs w:val="24"/>
        </w:rPr>
        <w:t>Sherman County School District reserves the right to reject any or all bids received, to award any or all of the various items to separate bidders, to waive any informalities in the bids, and to award as best serves the interest of the District and the Public.</w:t>
      </w:r>
      <w:r>
        <w:rPr>
          <w:rFonts w:asciiTheme="majorHAnsi" w:hAnsiTheme="majorHAnsi"/>
          <w:i/>
          <w:color w:val="000000"/>
          <w:sz w:val="24"/>
          <w:szCs w:val="24"/>
        </w:rPr>
        <w:t xml:space="preserve"> All dimensions are approximate.</w:t>
      </w:r>
    </w:p>
    <w:p w:rsidR="007923BD" w:rsidRDefault="007923BD" w:rsidP="000A1680">
      <w:pPr>
        <w:ind w:left="1440" w:right="1440"/>
        <w:rPr>
          <w:rFonts w:ascii="Arial" w:eastAsia="Arial" w:hAnsi="Arial" w:cs="Arial"/>
          <w:sz w:val="18"/>
          <w:szCs w:val="18"/>
        </w:rPr>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lastRenderedPageBreak/>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b/>
          <w:position w:val="-1"/>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tbl>
      <w:tblPr>
        <w:tblStyle w:val="TableGrid"/>
        <w:tblW w:w="10710" w:type="dxa"/>
        <w:tblInd w:w="918" w:type="dxa"/>
        <w:tblLook w:val="04A0" w:firstRow="1" w:lastRow="0" w:firstColumn="1" w:lastColumn="0" w:noHBand="0" w:noVBand="1"/>
      </w:tblPr>
      <w:tblGrid>
        <w:gridCol w:w="5978"/>
        <w:gridCol w:w="4732"/>
      </w:tblGrid>
      <w:tr w:rsidR="009A5CD3" w:rsidTr="009A5CD3">
        <w:tc>
          <w:tcPr>
            <w:tcW w:w="5978" w:type="dxa"/>
          </w:tcPr>
          <w:p w:rsidR="009A5CD3" w:rsidRDefault="009A5CD3" w:rsidP="002913C1">
            <w:pPr>
              <w:spacing w:before="72" w:line="260" w:lineRule="exact"/>
              <w:jc w:val="center"/>
              <w:rPr>
                <w:sz w:val="24"/>
                <w:szCs w:val="24"/>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 OF PROPERTY FOR SALE</w:t>
            </w:r>
          </w:p>
        </w:tc>
        <w:tc>
          <w:tcPr>
            <w:tcW w:w="4732" w:type="dxa"/>
          </w:tcPr>
          <w:p w:rsidR="009A5CD3" w:rsidRDefault="006E6277" w:rsidP="007923BD">
            <w:pPr>
              <w:spacing w:before="72" w:line="260" w:lineRule="exact"/>
              <w:jc w:val="center"/>
              <w:rPr>
                <w:sz w:val="24"/>
                <w:szCs w:val="24"/>
              </w:rPr>
            </w:pPr>
            <w:r>
              <w:rPr>
                <w:sz w:val="28"/>
                <w:szCs w:val="28"/>
              </w:rPr>
              <w:t xml:space="preserve">YOUR </w:t>
            </w:r>
            <w:r w:rsidR="009A5CD3">
              <w:rPr>
                <w:sz w:val="28"/>
                <w:szCs w:val="28"/>
              </w:rPr>
              <w:t>BID</w:t>
            </w:r>
            <w:r w:rsidR="009A5CD3">
              <w:rPr>
                <w:spacing w:val="-1"/>
                <w:sz w:val="28"/>
                <w:szCs w:val="28"/>
              </w:rPr>
              <w:t xml:space="preserve"> </w:t>
            </w:r>
            <w:r w:rsidR="009A5CD3">
              <w:rPr>
                <w:sz w:val="28"/>
                <w:szCs w:val="28"/>
              </w:rPr>
              <w:t>PRICE</w:t>
            </w:r>
          </w:p>
        </w:tc>
      </w:tr>
      <w:tr w:rsidR="009A5CD3" w:rsidTr="009A5CD3">
        <w:tc>
          <w:tcPr>
            <w:tcW w:w="5978" w:type="dxa"/>
          </w:tcPr>
          <w:p w:rsidR="006E6277" w:rsidRPr="003570F2" w:rsidRDefault="006E6277" w:rsidP="006E6277">
            <w:pPr>
              <w:pStyle w:val="ListParagraph"/>
              <w:ind w:left="90"/>
              <w:rPr>
                <w:rFonts w:asciiTheme="minorHAnsi" w:eastAsia="Arial" w:hAnsiTheme="minorHAnsi" w:cs="Arial"/>
                <w:sz w:val="18"/>
                <w:szCs w:val="18"/>
              </w:rPr>
            </w:pPr>
          </w:p>
          <w:p w:rsidR="009A5CD3" w:rsidRPr="003570F2" w:rsidRDefault="007923BD" w:rsidP="006E6277">
            <w:pPr>
              <w:spacing w:before="72"/>
              <w:rPr>
                <w:rFonts w:asciiTheme="minorHAnsi" w:hAnsiTheme="minorHAnsi" w:cs="Arial"/>
                <w:sz w:val="24"/>
                <w:szCs w:val="24"/>
              </w:rPr>
            </w:pPr>
            <w:r>
              <w:rPr>
                <w:rFonts w:asciiTheme="minorHAnsi" w:hAnsiTheme="minorHAnsi" w:cs="Arial"/>
                <w:sz w:val="24"/>
                <w:szCs w:val="24"/>
              </w:rPr>
              <w:t>Package of 12 Wireless Access Points + Zone Director 1100 + 12 Licenses</w:t>
            </w:r>
          </w:p>
        </w:tc>
        <w:tc>
          <w:tcPr>
            <w:tcW w:w="4732" w:type="dxa"/>
          </w:tcPr>
          <w:p w:rsidR="006E6277" w:rsidRPr="003570F2" w:rsidRDefault="006E6277" w:rsidP="006E6277">
            <w:pPr>
              <w:rPr>
                <w:rFonts w:asciiTheme="minorHAnsi" w:hAnsiTheme="minorHAnsi" w:cs="Arial"/>
                <w:sz w:val="18"/>
                <w:szCs w:val="24"/>
              </w:rPr>
            </w:pPr>
          </w:p>
          <w:p w:rsidR="00777189" w:rsidRPr="003570F2" w:rsidRDefault="00777189" w:rsidP="00777189">
            <w:pPr>
              <w:rPr>
                <w:rFonts w:asciiTheme="minorHAnsi" w:hAnsiTheme="minorHAnsi" w:cs="Arial"/>
                <w:sz w:val="18"/>
                <w:szCs w:val="24"/>
              </w:rPr>
            </w:pPr>
            <w:r w:rsidRPr="003570F2">
              <w:rPr>
                <w:rFonts w:asciiTheme="minorHAnsi" w:hAnsiTheme="minorHAnsi" w:cs="Arial"/>
                <w:sz w:val="18"/>
                <w:szCs w:val="24"/>
              </w:rPr>
              <w:t>$ ___</w:t>
            </w:r>
            <w:r w:rsidR="007923BD">
              <w:rPr>
                <w:rFonts w:asciiTheme="minorHAnsi" w:hAnsiTheme="minorHAnsi" w:cs="Arial"/>
                <w:sz w:val="18"/>
                <w:szCs w:val="24"/>
              </w:rPr>
              <w:t>_____________</w:t>
            </w:r>
            <w:r w:rsidRPr="003570F2">
              <w:rPr>
                <w:rFonts w:asciiTheme="minorHAnsi" w:hAnsiTheme="minorHAnsi" w:cs="Arial"/>
                <w:sz w:val="18"/>
                <w:szCs w:val="24"/>
              </w:rPr>
              <w:t xml:space="preserve">___ </w:t>
            </w:r>
            <w:r w:rsidR="007923BD">
              <w:rPr>
                <w:rFonts w:asciiTheme="minorHAnsi" w:hAnsiTheme="minorHAnsi" w:cs="Arial"/>
                <w:sz w:val="18"/>
                <w:szCs w:val="24"/>
              </w:rPr>
              <w:t>/ Package</w:t>
            </w:r>
          </w:p>
          <w:p w:rsidR="006E6277" w:rsidRPr="003570F2" w:rsidRDefault="006E6277" w:rsidP="006E6277">
            <w:pPr>
              <w:rPr>
                <w:rFonts w:asciiTheme="minorHAnsi" w:hAnsiTheme="minorHAnsi" w:cs="Arial"/>
                <w:sz w:val="18"/>
                <w:szCs w:val="24"/>
              </w:rPr>
            </w:pPr>
          </w:p>
          <w:p w:rsidR="006E6277" w:rsidRPr="003570F2" w:rsidRDefault="006E6277" w:rsidP="007923BD">
            <w:pPr>
              <w:rPr>
                <w:rFonts w:asciiTheme="minorHAnsi" w:hAnsiTheme="minorHAnsi" w:cs="Arial"/>
                <w:sz w:val="24"/>
                <w:szCs w:val="24"/>
              </w:rPr>
            </w:pPr>
          </w:p>
        </w:tc>
      </w:tr>
    </w:tbl>
    <w:p w:rsidR="002913C1" w:rsidRDefault="002913C1" w:rsidP="002913C1">
      <w:pPr>
        <w:spacing w:before="5" w:line="200" w:lineRule="exact"/>
        <w:jc w:val="center"/>
      </w:pPr>
    </w:p>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7923BD" w:rsidRDefault="007923BD"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sectPr w:rsidR="006E6277" w:rsidSect="007923BD">
          <w:type w:val="continuous"/>
          <w:pgSz w:w="12240" w:h="15840"/>
          <w:pgMar w:top="1480" w:right="300" w:bottom="280" w:left="99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2913C1" w:rsidRPr="006E6277" w:rsidRDefault="006E6277" w:rsidP="002913C1">
      <w:pPr>
        <w:spacing w:line="200" w:lineRule="exact"/>
        <w:rPr>
          <w:b/>
          <w:caps/>
          <w:sz w:val="18"/>
        </w:rPr>
      </w:pPr>
      <w:r w:rsidRPr="007923BD">
        <w:rPr>
          <w:b/>
          <w:caps/>
          <w:sz w:val="18"/>
          <w:highlight w:val="yellow"/>
        </w:rPr>
        <w:t>Please sign the Indemnification – Hold harmless Agreement on the back of this page</w:t>
      </w: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2" w:line="220" w:lineRule="exact"/>
        <w:rPr>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lastRenderedPageBreak/>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6E6277">
      <w:pPr>
        <w:spacing w:before="33" w:line="220" w:lineRule="exact"/>
        <w:ind w:left="100"/>
        <w:rPr>
          <w:rFonts w:asciiTheme="minorHAnsi" w:hAnsiTheme="minorHAnsi"/>
        </w:rPr>
      </w:pPr>
      <w:r>
        <w:rPr>
          <w:rFonts w:asciiTheme="minorHAnsi" w:hAnsiTheme="minorHAnsi"/>
          <w:b/>
          <w:spacing w:val="1"/>
          <w:position w:val="-1"/>
        </w:rPr>
        <w:t xml:space="preserve">PRINTED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BF3D75">
        <w:rPr>
          <w:rFonts w:asciiTheme="minorHAnsi" w:hAnsiTheme="minorHAnsi"/>
          <w:b/>
          <w:spacing w:val="-1"/>
          <w:position w:val="-1"/>
        </w:rPr>
        <w:t xml:space="preserve"> NAME</w:t>
      </w:r>
      <w:r w:rsidR="000F3396" w:rsidRPr="002913C1">
        <w:rPr>
          <w:rFonts w:asciiTheme="minorHAnsi" w:hAnsiTheme="minorHAnsi"/>
          <w:b/>
          <w:position w:val="-1"/>
        </w:rPr>
        <w:t>:</w:t>
      </w:r>
      <w:r w:rsidR="00BF3D75">
        <w:rPr>
          <w:rFonts w:asciiTheme="minorHAnsi" w:hAnsiTheme="minorHAnsi"/>
          <w:b/>
          <w:position w:val="-1"/>
        </w:rPr>
        <w:t xml:space="preserve"> </w:t>
      </w:r>
      <w:r w:rsidR="00BF3D75" w:rsidRPr="007923BD">
        <w:rPr>
          <w:rFonts w:asciiTheme="minorHAnsi" w:hAnsiTheme="minorHAnsi"/>
          <w:position w:val="-1"/>
          <w:u w:val="single"/>
        </w:rPr>
        <w:t>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007923BD">
        <w:rPr>
          <w:rFonts w:asciiTheme="minorHAnsi" w:hAnsiTheme="minorHAnsi"/>
          <w:b/>
          <w:spacing w:val="1"/>
          <w:w w:val="99"/>
          <w:position w:val="-1"/>
        </w:rPr>
        <w:t xml:space="preserve">  </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sidRPr="007923BD">
        <w:rPr>
          <w:rFonts w:asciiTheme="minorHAnsi" w:hAnsiTheme="minorHAnsi"/>
          <w:position w:val="-1"/>
          <w:u w:val="single" w:color="000000"/>
        </w:rPr>
        <w:t>___________________________________________</w:t>
      </w:r>
      <w:r w:rsidRPr="007923BD">
        <w:rPr>
          <w:rFonts w:asciiTheme="minorHAnsi" w:hAnsiTheme="minorHAnsi"/>
          <w:position w:val="-1"/>
          <w:u w:val="single" w:color="000000"/>
        </w:rPr>
        <w:t xml:space="preserve">                                                                                                                                                                         </w:t>
      </w:r>
      <w:r w:rsidRPr="007923BD">
        <w:rPr>
          <w:rFonts w:asciiTheme="minorHAnsi" w:hAnsiTheme="minorHAnsi"/>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343FA8">
      <w:pPr>
        <w:spacing w:before="33" w:line="220" w:lineRule="exact"/>
        <w:ind w:left="100"/>
        <w:rPr>
          <w:rFonts w:asciiTheme="minorHAnsi" w:hAnsiTheme="minorHAnsi"/>
        </w:rPr>
      </w:pPr>
      <w:r>
        <w:rPr>
          <w:rFonts w:asciiTheme="minorHAnsi" w:hAnsiTheme="minorHAnsi"/>
          <w:b/>
          <w:w w:val="99"/>
          <w:position w:val="-1"/>
        </w:rPr>
        <w:t>SIGNATURE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r w:rsidR="000F3396" w:rsidRPr="002913C1">
        <w:rPr>
          <w:rFonts w:asciiTheme="minorHAnsi" w:hAnsiTheme="minorHAnsi"/>
          <w:b/>
          <w:w w:val="99"/>
          <w:position w:val="-1"/>
        </w:rPr>
        <w:t>DA</w:t>
      </w:r>
      <w:r w:rsidR="000F3396" w:rsidRPr="002913C1">
        <w:rPr>
          <w:rFonts w:asciiTheme="minorHAnsi" w:hAnsiTheme="minorHAnsi"/>
          <w:b/>
          <w:spacing w:val="-1"/>
          <w:w w:val="99"/>
          <w:position w:val="-1"/>
        </w:rPr>
        <w:t>TE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1C" w:rsidRDefault="00724F1C" w:rsidP="00D91B6F">
      <w:r>
        <w:separator/>
      </w:r>
    </w:p>
  </w:endnote>
  <w:endnote w:type="continuationSeparator" w:id="0">
    <w:p w:rsidR="00724F1C" w:rsidRDefault="00724F1C"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1C" w:rsidRDefault="00724F1C" w:rsidP="00D91B6F">
      <w:r>
        <w:separator/>
      </w:r>
    </w:p>
  </w:footnote>
  <w:footnote w:type="continuationSeparator" w:id="0">
    <w:p w:rsidR="00724F1C" w:rsidRDefault="00724F1C"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853660B"/>
    <w:multiLevelType w:val="hybridMultilevel"/>
    <w:tmpl w:val="0CA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1D050AD0"/>
    <w:multiLevelType w:val="hybridMultilevel"/>
    <w:tmpl w:val="462EE73C"/>
    <w:lvl w:ilvl="0" w:tplc="76587A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FB4069D"/>
    <w:multiLevelType w:val="hybridMultilevel"/>
    <w:tmpl w:val="759A26DC"/>
    <w:lvl w:ilvl="0" w:tplc="E0D4DFDA">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6">
    <w:nsid w:val="361B5A98"/>
    <w:multiLevelType w:val="hybridMultilevel"/>
    <w:tmpl w:val="E4B45638"/>
    <w:lvl w:ilvl="0" w:tplc="A938412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8E731A5"/>
    <w:multiLevelType w:val="hybridMultilevel"/>
    <w:tmpl w:val="34B6AB08"/>
    <w:lvl w:ilvl="0" w:tplc="1554B6B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5DD72D6"/>
    <w:multiLevelType w:val="hybridMultilevel"/>
    <w:tmpl w:val="75803208"/>
    <w:lvl w:ilvl="0" w:tplc="8A405EC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595E36E5"/>
    <w:multiLevelType w:val="hybridMultilevel"/>
    <w:tmpl w:val="471C9096"/>
    <w:lvl w:ilvl="0" w:tplc="3E6E4CE8">
      <w:start w:val="3"/>
      <w:numFmt w:val="decimal"/>
      <w:lvlText w:val="(%1)"/>
      <w:lvlJc w:val="left"/>
      <w:pPr>
        <w:ind w:left="91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A157A"/>
    <w:multiLevelType w:val="hybridMultilevel"/>
    <w:tmpl w:val="806E6D7E"/>
    <w:lvl w:ilvl="0" w:tplc="D346D218">
      <w:start w:val="1"/>
      <w:numFmt w:val="decimal"/>
      <w:lvlText w:val="(%1)"/>
      <w:lvlJc w:val="left"/>
      <w:pPr>
        <w:ind w:left="915" w:hanging="360"/>
      </w:pPr>
      <w:rPr>
        <w:rFonts w:hint="default"/>
        <w:sz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5EC5723E"/>
    <w:multiLevelType w:val="hybridMultilevel"/>
    <w:tmpl w:val="24EA7B08"/>
    <w:lvl w:ilvl="0" w:tplc="ED2C40A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6C566AE"/>
    <w:multiLevelType w:val="hybridMultilevel"/>
    <w:tmpl w:val="E20C9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754406B"/>
    <w:multiLevelType w:val="hybridMultilevel"/>
    <w:tmpl w:val="072EAD4A"/>
    <w:lvl w:ilvl="0" w:tplc="850A70FC">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7">
    <w:nsid w:val="79B32B35"/>
    <w:multiLevelType w:val="hybridMultilevel"/>
    <w:tmpl w:val="F516CCBC"/>
    <w:lvl w:ilvl="0" w:tplc="E446D35C">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7FD73558"/>
    <w:multiLevelType w:val="hybridMultilevel"/>
    <w:tmpl w:val="948428AE"/>
    <w:lvl w:ilvl="0" w:tplc="E09A1CCE">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9"/>
  </w:num>
  <w:num w:numId="3">
    <w:abstractNumId w:val="5"/>
  </w:num>
  <w:num w:numId="4">
    <w:abstractNumId w:val="0"/>
  </w:num>
  <w:num w:numId="5">
    <w:abstractNumId w:val="16"/>
  </w:num>
  <w:num w:numId="6">
    <w:abstractNumId w:val="2"/>
  </w:num>
  <w:num w:numId="7">
    <w:abstractNumId w:val="6"/>
  </w:num>
  <w:num w:numId="8">
    <w:abstractNumId w:val="17"/>
  </w:num>
  <w:num w:numId="9">
    <w:abstractNumId w:val="8"/>
  </w:num>
  <w:num w:numId="10">
    <w:abstractNumId w:val="18"/>
  </w:num>
  <w:num w:numId="11">
    <w:abstractNumId w:val="7"/>
  </w:num>
  <w:num w:numId="12">
    <w:abstractNumId w:val="13"/>
  </w:num>
  <w:num w:numId="13">
    <w:abstractNumId w:val="12"/>
  </w:num>
  <w:num w:numId="14">
    <w:abstractNumId w:val="11"/>
  </w:num>
  <w:num w:numId="15">
    <w:abstractNumId w:val="4"/>
  </w:num>
  <w:num w:numId="16">
    <w:abstractNumId w:val="3"/>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24AD0"/>
    <w:rsid w:val="00025873"/>
    <w:rsid w:val="00082EF3"/>
    <w:rsid w:val="000A1680"/>
    <w:rsid w:val="000F2067"/>
    <w:rsid w:val="000F3396"/>
    <w:rsid w:val="00187BD3"/>
    <w:rsid w:val="001C2376"/>
    <w:rsid w:val="0027498E"/>
    <w:rsid w:val="002913C1"/>
    <w:rsid w:val="002B41BF"/>
    <w:rsid w:val="00305ABE"/>
    <w:rsid w:val="003100F2"/>
    <w:rsid w:val="00343FA8"/>
    <w:rsid w:val="003570F2"/>
    <w:rsid w:val="00364AFB"/>
    <w:rsid w:val="003B3A0B"/>
    <w:rsid w:val="003C21A5"/>
    <w:rsid w:val="004010C2"/>
    <w:rsid w:val="00434120"/>
    <w:rsid w:val="00442484"/>
    <w:rsid w:val="004B2A68"/>
    <w:rsid w:val="0052174C"/>
    <w:rsid w:val="00547B0A"/>
    <w:rsid w:val="005B0F8F"/>
    <w:rsid w:val="00660401"/>
    <w:rsid w:val="006C3C81"/>
    <w:rsid w:val="006E6277"/>
    <w:rsid w:val="00703FB8"/>
    <w:rsid w:val="00724F1C"/>
    <w:rsid w:val="00726620"/>
    <w:rsid w:val="007517F8"/>
    <w:rsid w:val="00777189"/>
    <w:rsid w:val="007923BD"/>
    <w:rsid w:val="007A0E28"/>
    <w:rsid w:val="007B2DE2"/>
    <w:rsid w:val="007E04DD"/>
    <w:rsid w:val="00820363"/>
    <w:rsid w:val="008246E2"/>
    <w:rsid w:val="00863BA0"/>
    <w:rsid w:val="008C12E8"/>
    <w:rsid w:val="008C1DCA"/>
    <w:rsid w:val="008D5F2D"/>
    <w:rsid w:val="009123DB"/>
    <w:rsid w:val="009231BF"/>
    <w:rsid w:val="00931066"/>
    <w:rsid w:val="00935771"/>
    <w:rsid w:val="0095395C"/>
    <w:rsid w:val="00955555"/>
    <w:rsid w:val="009A5CD3"/>
    <w:rsid w:val="009F76FD"/>
    <w:rsid w:val="00A21F80"/>
    <w:rsid w:val="00A22323"/>
    <w:rsid w:val="00A53ED9"/>
    <w:rsid w:val="00AA7FBB"/>
    <w:rsid w:val="00AC109E"/>
    <w:rsid w:val="00AC128D"/>
    <w:rsid w:val="00AD73B8"/>
    <w:rsid w:val="00AF5176"/>
    <w:rsid w:val="00B242C9"/>
    <w:rsid w:val="00B546A9"/>
    <w:rsid w:val="00B60EEE"/>
    <w:rsid w:val="00B8418A"/>
    <w:rsid w:val="00B936D2"/>
    <w:rsid w:val="00BF0E86"/>
    <w:rsid w:val="00BF1075"/>
    <w:rsid w:val="00BF3D75"/>
    <w:rsid w:val="00C06432"/>
    <w:rsid w:val="00C34E28"/>
    <w:rsid w:val="00C45276"/>
    <w:rsid w:val="00C92C10"/>
    <w:rsid w:val="00CA3BC0"/>
    <w:rsid w:val="00CF4A0F"/>
    <w:rsid w:val="00D246C5"/>
    <w:rsid w:val="00D260CF"/>
    <w:rsid w:val="00D346B1"/>
    <w:rsid w:val="00D91B6F"/>
    <w:rsid w:val="00F35C35"/>
    <w:rsid w:val="00F35F31"/>
    <w:rsid w:val="00F72DFE"/>
    <w:rsid w:val="00FD4EB3"/>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2017-09-13T19:49:00Z</cp:lastPrinted>
  <dcterms:created xsi:type="dcterms:W3CDTF">2017-09-13T20:18:00Z</dcterms:created>
  <dcterms:modified xsi:type="dcterms:W3CDTF">2017-09-13T20:18:00Z</dcterms:modified>
</cp:coreProperties>
</file>